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E9C" w:rsidRPr="00F45DFA" w:rsidRDefault="000E60F8" w:rsidP="00490E9C">
      <w:pPr>
        <w:rPr>
          <w:rFonts w:cstheme="minorHAnsi"/>
          <w:b/>
          <w:bCs/>
          <w:color w:val="000000" w:themeColor="text1"/>
        </w:rPr>
      </w:pPr>
      <w:r w:rsidRPr="00F45DFA">
        <w:rPr>
          <w:rFonts w:cstheme="minorHAnsi"/>
          <w:b/>
          <w:bCs/>
          <w:color w:val="000000" w:themeColor="text1"/>
        </w:rPr>
        <w:t>Christmas Culmination</w:t>
      </w:r>
    </w:p>
    <w:p w:rsidR="000E60F8" w:rsidRPr="00F45DFA" w:rsidRDefault="000E60F8" w:rsidP="000E60F8">
      <w:pPr>
        <w:tabs>
          <w:tab w:val="left" w:pos="2813"/>
        </w:tabs>
        <w:rPr>
          <w:rFonts w:cstheme="minorHAnsi"/>
          <w:b/>
          <w:bCs/>
          <w:color w:val="000000" w:themeColor="text1"/>
        </w:rPr>
      </w:pPr>
      <w:r w:rsidRPr="00F45DFA">
        <w:rPr>
          <w:rFonts w:cstheme="minorHAnsi"/>
          <w:b/>
          <w:bCs/>
          <w:color w:val="000000" w:themeColor="text1"/>
        </w:rPr>
        <w:t>Isaiah 54-66</w:t>
      </w:r>
    </w:p>
    <w:p w:rsidR="000E60F8" w:rsidRPr="00F45DFA" w:rsidRDefault="000E60F8" w:rsidP="000E60F8">
      <w:pPr>
        <w:tabs>
          <w:tab w:val="left" w:pos="2813"/>
        </w:tabs>
        <w:rPr>
          <w:rFonts w:cstheme="minorHAnsi"/>
          <w:b/>
          <w:bCs/>
          <w:color w:val="000000" w:themeColor="text1"/>
        </w:rPr>
      </w:pPr>
    </w:p>
    <w:p w:rsidR="000E60F8" w:rsidRPr="00F45DFA" w:rsidRDefault="000E60F8" w:rsidP="000E60F8">
      <w:pPr>
        <w:tabs>
          <w:tab w:val="left" w:pos="2813"/>
        </w:tabs>
        <w:rPr>
          <w:rFonts w:cstheme="minorHAnsi"/>
          <w:b/>
          <w:bCs/>
          <w:color w:val="000000" w:themeColor="text1"/>
        </w:rPr>
      </w:pPr>
      <w:r w:rsidRPr="00F45DFA">
        <w:rPr>
          <w:rFonts w:cstheme="minorHAnsi"/>
          <w:b/>
          <w:bCs/>
          <w:color w:val="000000" w:themeColor="text1"/>
        </w:rPr>
        <w:t xml:space="preserve">Main Idea:  Jesus is a real King who rules over a real people in the real world on a real throne.   While His kingdom is spiritual, it is also physical.  While spiritually His kingdom is right now, the ultimate expression of His rule over the physical world and nations is yet future.  </w:t>
      </w:r>
    </w:p>
    <w:p w:rsidR="004A2CCD" w:rsidRPr="00F45DFA" w:rsidRDefault="004A2CCD" w:rsidP="00490E9C"/>
    <w:p w:rsidR="000E60F8" w:rsidRPr="00F45DFA" w:rsidRDefault="000E60F8" w:rsidP="000E60F8">
      <w:pPr>
        <w:tabs>
          <w:tab w:val="left" w:pos="2813"/>
        </w:tabs>
        <w:rPr>
          <w:b/>
          <w:bCs/>
        </w:rPr>
      </w:pPr>
      <w:r w:rsidRPr="00F45DFA">
        <w:rPr>
          <w:b/>
          <w:bCs/>
        </w:rPr>
        <w:t>God’s plan for His King to rule over His people</w:t>
      </w:r>
    </w:p>
    <w:p w:rsidR="000E60F8" w:rsidRPr="00F45DFA" w:rsidRDefault="000E60F8" w:rsidP="00490E9C"/>
    <w:p w:rsidR="000E60F8" w:rsidRPr="00F45DFA" w:rsidRDefault="000E60F8" w:rsidP="000E60F8">
      <w:pPr>
        <w:autoSpaceDE w:val="0"/>
        <w:autoSpaceDN w:val="0"/>
        <w:adjustRightInd w:val="0"/>
        <w:rPr>
          <w:rFonts w:cstheme="minorHAnsi"/>
          <w:i/>
          <w:iCs/>
          <w:color w:val="000000"/>
          <w:kern w:val="0"/>
        </w:rPr>
      </w:pPr>
      <w:r w:rsidRPr="00F45DFA">
        <w:rPr>
          <w:rFonts w:cstheme="minorHAnsi"/>
          <w:i/>
          <w:iCs/>
          <w:color w:val="000000"/>
          <w:kern w:val="0"/>
        </w:rPr>
        <w:t xml:space="preserve">“The scepter shall not depart from Judah, nor the ruler’s staff from between his feet, until tribute comes to him; and to him shall be the obedience of the peoples.” (Genesis 49:10 </w:t>
      </w:r>
      <w:hyperlink r:id="rId4" w:history="1">
        <w:r w:rsidRPr="00F45DFA">
          <w:rPr>
            <w:rFonts w:cstheme="minorHAnsi"/>
            <w:i/>
            <w:iCs/>
            <w:color w:val="3372CB"/>
            <w:kern w:val="0"/>
            <w:u w:val="single"/>
          </w:rPr>
          <w:t>ESV</w:t>
        </w:r>
      </w:hyperlink>
      <w:r w:rsidRPr="00F45DFA">
        <w:rPr>
          <w:rFonts w:cstheme="minorHAnsi"/>
          <w:i/>
          <w:iCs/>
          <w:color w:val="000000"/>
          <w:kern w:val="0"/>
        </w:rPr>
        <w:t>)</w:t>
      </w:r>
    </w:p>
    <w:p w:rsidR="000E60F8" w:rsidRPr="00F45DFA" w:rsidRDefault="000E60F8" w:rsidP="00490E9C"/>
    <w:p w:rsidR="000E60F8" w:rsidRPr="00F45DFA" w:rsidRDefault="000E60F8" w:rsidP="00490E9C">
      <w:pPr>
        <w:rPr>
          <w:rFonts w:cstheme="minorHAnsi"/>
          <w:i/>
          <w:iCs/>
          <w:color w:val="000000"/>
          <w:kern w:val="0"/>
        </w:rPr>
      </w:pPr>
      <w:r w:rsidRPr="00F45DFA">
        <w:rPr>
          <w:rFonts w:cstheme="minorHAnsi"/>
          <w:i/>
          <w:iCs/>
          <w:color w:val="000000"/>
          <w:kern w:val="0"/>
        </w:rPr>
        <w:t>When your days are fulfilled and you lie down with your fathers, I will raise up your offspring after you, who shall come from your body, and I will establish his kingdom. He shall build a house for my name, and I will establish the throne of his kingdom forever.” (2 Samuel 7:1</w:t>
      </w:r>
      <w:r w:rsidRPr="00F45DFA">
        <w:rPr>
          <w:rFonts w:cstheme="minorHAnsi"/>
          <w:i/>
          <w:iCs/>
          <w:color w:val="000000"/>
          <w:kern w:val="0"/>
        </w:rPr>
        <w:t>2</w:t>
      </w:r>
      <w:r w:rsidRPr="00F45DFA">
        <w:rPr>
          <w:rFonts w:cstheme="minorHAnsi"/>
          <w:i/>
          <w:iCs/>
          <w:color w:val="000000"/>
          <w:kern w:val="0"/>
        </w:rPr>
        <w:t>-1</w:t>
      </w:r>
      <w:r w:rsidR="00F45DFA">
        <w:rPr>
          <w:rFonts w:cstheme="minorHAnsi"/>
          <w:i/>
          <w:iCs/>
          <w:color w:val="000000"/>
          <w:kern w:val="0"/>
        </w:rPr>
        <w:t>3</w:t>
      </w:r>
      <w:r w:rsidRPr="00F45DFA">
        <w:rPr>
          <w:rFonts w:cstheme="minorHAnsi"/>
          <w:i/>
          <w:iCs/>
          <w:color w:val="000000"/>
          <w:kern w:val="0"/>
        </w:rPr>
        <w:t>)</w:t>
      </w:r>
    </w:p>
    <w:p w:rsidR="000E60F8" w:rsidRPr="00F45DFA" w:rsidRDefault="000E60F8" w:rsidP="00490E9C">
      <w:pPr>
        <w:rPr>
          <w:rFonts w:cstheme="minorHAnsi"/>
          <w:b/>
          <w:bCs/>
          <w:color w:val="000000"/>
          <w:kern w:val="0"/>
        </w:rPr>
      </w:pPr>
    </w:p>
    <w:p w:rsidR="000E60F8" w:rsidRPr="00F45DFA" w:rsidRDefault="000E60F8" w:rsidP="000E60F8">
      <w:pPr>
        <w:autoSpaceDE w:val="0"/>
        <w:autoSpaceDN w:val="0"/>
        <w:adjustRightInd w:val="0"/>
        <w:rPr>
          <w:rFonts w:cstheme="minorHAnsi"/>
          <w:i/>
          <w:iCs/>
          <w:color w:val="000000"/>
          <w:kern w:val="0"/>
        </w:rPr>
      </w:pPr>
      <w:r w:rsidRPr="00F45DFA">
        <w:rPr>
          <w:rFonts w:cstheme="minorHAnsi"/>
          <w:i/>
          <w:iCs/>
          <w:color w:val="000000"/>
          <w:kern w:val="0"/>
        </w:rPr>
        <w:t xml:space="preserve">“Of the increase of his government and of peace there will be no end, on the throne of David and over his kingdom, to establish it and to uphold it with justice and with righteousness from this time forth and forevermore. The zeal of the LORD of hosts will do this.” (Isaiah 9:7 </w:t>
      </w:r>
      <w:hyperlink r:id="rId5" w:history="1">
        <w:r w:rsidRPr="00F45DFA">
          <w:rPr>
            <w:rFonts w:cstheme="minorHAnsi"/>
            <w:i/>
            <w:iCs/>
            <w:color w:val="3372CB"/>
            <w:kern w:val="0"/>
          </w:rPr>
          <w:t>ESV</w:t>
        </w:r>
      </w:hyperlink>
      <w:r w:rsidRPr="00F45DFA">
        <w:rPr>
          <w:rFonts w:cstheme="minorHAnsi"/>
          <w:i/>
          <w:iCs/>
          <w:color w:val="000000"/>
          <w:kern w:val="0"/>
        </w:rPr>
        <w:t>)</w:t>
      </w:r>
    </w:p>
    <w:p w:rsidR="000E60F8" w:rsidRPr="00F45DFA" w:rsidRDefault="000E60F8" w:rsidP="000E60F8">
      <w:pPr>
        <w:autoSpaceDE w:val="0"/>
        <w:autoSpaceDN w:val="0"/>
        <w:adjustRightInd w:val="0"/>
        <w:rPr>
          <w:rFonts w:cstheme="minorHAnsi"/>
          <w:i/>
          <w:iCs/>
          <w:color w:val="000000"/>
          <w:kern w:val="0"/>
        </w:rPr>
      </w:pPr>
    </w:p>
    <w:p w:rsidR="000E60F8" w:rsidRPr="00F45DFA" w:rsidRDefault="000E60F8" w:rsidP="000E60F8">
      <w:pPr>
        <w:autoSpaceDE w:val="0"/>
        <w:autoSpaceDN w:val="0"/>
        <w:adjustRightInd w:val="0"/>
        <w:rPr>
          <w:rFonts w:cstheme="minorHAnsi"/>
          <w:i/>
          <w:iCs/>
          <w:color w:val="000000"/>
          <w:kern w:val="0"/>
        </w:rPr>
      </w:pPr>
      <w:r w:rsidRPr="00F45DFA">
        <w:rPr>
          <w:rFonts w:cstheme="minorHAnsi"/>
          <w:i/>
          <w:iCs/>
          <w:color w:val="000000"/>
          <w:kern w:val="0"/>
        </w:rPr>
        <w:t xml:space="preserve">“Rejoice greatly, O daughter of Zion! Shout aloud, O daughter of Jerusalem! Behold, your king is coming to you; righteous and having salvation is he, humble and mounted on a donkey, on a colt, the foal of a donkey.” (Zechariah 9:9 </w:t>
      </w:r>
      <w:hyperlink r:id="rId6" w:history="1">
        <w:r w:rsidRPr="00F45DFA">
          <w:rPr>
            <w:rFonts w:cstheme="minorHAnsi"/>
            <w:i/>
            <w:iCs/>
            <w:color w:val="3372CB"/>
            <w:kern w:val="0"/>
            <w:u w:val="single"/>
          </w:rPr>
          <w:t>ESV</w:t>
        </w:r>
      </w:hyperlink>
      <w:r w:rsidRPr="00F45DFA">
        <w:rPr>
          <w:rFonts w:cstheme="minorHAnsi"/>
          <w:i/>
          <w:iCs/>
          <w:color w:val="000000"/>
          <w:kern w:val="0"/>
        </w:rPr>
        <w:t>)</w:t>
      </w:r>
    </w:p>
    <w:p w:rsidR="000E60F8" w:rsidRPr="00F45DFA" w:rsidRDefault="000E60F8" w:rsidP="000E60F8">
      <w:pPr>
        <w:tabs>
          <w:tab w:val="left" w:pos="2813"/>
        </w:tabs>
      </w:pPr>
    </w:p>
    <w:p w:rsidR="000E60F8" w:rsidRPr="00F45DFA" w:rsidRDefault="000E60F8" w:rsidP="000E60F8">
      <w:pPr>
        <w:tabs>
          <w:tab w:val="left" w:pos="2813"/>
        </w:tabs>
        <w:rPr>
          <w:i/>
          <w:iCs/>
        </w:rPr>
      </w:pPr>
      <w:r w:rsidRPr="00891D93">
        <w:rPr>
          <w:i/>
          <w:iCs/>
        </w:rPr>
        <w:t>“And the LORD will be king over all the earth. On that day the LORD will be one and his name one.”</w:t>
      </w:r>
      <w:r w:rsidRPr="00F45DFA">
        <w:rPr>
          <w:i/>
          <w:iCs/>
        </w:rPr>
        <w:t xml:space="preserve"> (Zechariah 14:9 </w:t>
      </w:r>
      <w:hyperlink r:id="rId7" w:history="1">
        <w:r w:rsidRPr="00F45DFA">
          <w:rPr>
            <w:rStyle w:val="Hyperlink"/>
            <w:i/>
            <w:iCs/>
          </w:rPr>
          <w:t>ESV</w:t>
        </w:r>
      </w:hyperlink>
      <w:r w:rsidRPr="00F45DFA">
        <w:rPr>
          <w:i/>
          <w:iCs/>
        </w:rPr>
        <w:t>)</w:t>
      </w:r>
    </w:p>
    <w:p w:rsidR="000E60F8" w:rsidRPr="00F45DFA" w:rsidRDefault="000E60F8" w:rsidP="000E60F8">
      <w:pPr>
        <w:tabs>
          <w:tab w:val="left" w:pos="2813"/>
        </w:tabs>
        <w:rPr>
          <w:i/>
          <w:iCs/>
        </w:rPr>
      </w:pPr>
    </w:p>
    <w:p w:rsidR="000E60F8" w:rsidRPr="00F45DFA" w:rsidRDefault="000E60F8" w:rsidP="000E60F8">
      <w:pPr>
        <w:autoSpaceDE w:val="0"/>
        <w:autoSpaceDN w:val="0"/>
        <w:adjustRightInd w:val="0"/>
        <w:rPr>
          <w:rFonts w:cstheme="minorHAnsi"/>
          <w:i/>
          <w:iCs/>
          <w:color w:val="000000"/>
          <w:kern w:val="0"/>
        </w:rPr>
      </w:pPr>
      <w:r w:rsidRPr="00F45DFA">
        <w:rPr>
          <w:rFonts w:cstheme="minorHAnsi"/>
          <w:i/>
          <w:iCs/>
          <w:color w:val="000000"/>
          <w:kern w:val="0"/>
        </w:rPr>
        <w:t xml:space="preserve">“But you, O Bethlehem Ephrathah, </w:t>
      </w:r>
      <w:proofErr w:type="gramStart"/>
      <w:r w:rsidRPr="00F45DFA">
        <w:rPr>
          <w:rFonts w:cstheme="minorHAnsi"/>
          <w:i/>
          <w:iCs/>
          <w:color w:val="000000"/>
          <w:kern w:val="0"/>
        </w:rPr>
        <w:t>. . . ,</w:t>
      </w:r>
      <w:proofErr w:type="gramEnd"/>
      <w:r w:rsidRPr="00F45DFA">
        <w:rPr>
          <w:rFonts w:cstheme="minorHAnsi"/>
          <w:i/>
          <w:iCs/>
          <w:color w:val="000000"/>
          <w:kern w:val="0"/>
        </w:rPr>
        <w:t xml:space="preserve"> </w:t>
      </w:r>
      <w:r w:rsidRPr="00F45DFA">
        <w:rPr>
          <w:rFonts w:cstheme="minorHAnsi"/>
          <w:b/>
          <w:bCs/>
          <w:i/>
          <w:iCs/>
          <w:color w:val="000000"/>
          <w:kern w:val="0"/>
        </w:rPr>
        <w:t>from you shall come forth for me one who is to be ruler in Israel, whose coming forth is from of old, from ancient days</w:t>
      </w:r>
      <w:r w:rsidRPr="00F45DFA">
        <w:rPr>
          <w:rFonts w:cstheme="minorHAnsi"/>
          <w:i/>
          <w:iCs/>
          <w:color w:val="000000"/>
          <w:kern w:val="0"/>
        </w:rPr>
        <w:t xml:space="preserve"> . . .  And they (Israel) shall dwell secure, for now he shall be great to the ends of the earth.</w:t>
      </w:r>
      <w:r w:rsidR="001B3969">
        <w:rPr>
          <w:rFonts w:cstheme="minorHAnsi"/>
          <w:i/>
          <w:iCs/>
          <w:color w:val="000000"/>
          <w:kern w:val="0"/>
        </w:rPr>
        <w:t xml:space="preserve">  </w:t>
      </w:r>
      <w:r w:rsidRPr="00F45DFA">
        <w:rPr>
          <w:rFonts w:cstheme="minorHAnsi"/>
          <w:i/>
          <w:iCs/>
          <w:color w:val="000000"/>
          <w:kern w:val="0"/>
        </w:rPr>
        <w:t xml:space="preserve">And he shall be their peace.” (Micah 5:2-5 </w:t>
      </w:r>
      <w:hyperlink r:id="rId8" w:history="1">
        <w:r w:rsidRPr="00F45DFA">
          <w:rPr>
            <w:rFonts w:cstheme="minorHAnsi"/>
            <w:i/>
            <w:iCs/>
            <w:color w:val="3372CB"/>
            <w:kern w:val="0"/>
          </w:rPr>
          <w:t>ESV</w:t>
        </w:r>
      </w:hyperlink>
      <w:r w:rsidRPr="00F45DFA">
        <w:rPr>
          <w:rFonts w:cstheme="minorHAnsi"/>
          <w:i/>
          <w:iCs/>
          <w:color w:val="000000"/>
          <w:kern w:val="0"/>
        </w:rPr>
        <w:t>)</w:t>
      </w:r>
    </w:p>
    <w:p w:rsidR="000E60F8" w:rsidRPr="00F45DFA" w:rsidRDefault="000E60F8" w:rsidP="00490E9C"/>
    <w:p w:rsidR="000E60F8" w:rsidRPr="00F45DFA" w:rsidRDefault="000E60F8" w:rsidP="00490E9C">
      <w:pPr>
        <w:rPr>
          <w:i/>
          <w:iCs/>
        </w:rPr>
      </w:pPr>
      <w:r w:rsidRPr="00F45DFA">
        <w:rPr>
          <w:i/>
          <w:iCs/>
        </w:rPr>
        <w:t xml:space="preserve">He will be great and will be called the Son of the </w:t>
      </w:r>
      <w:proofErr w:type="gramStart"/>
      <w:r w:rsidRPr="00F45DFA">
        <w:rPr>
          <w:i/>
          <w:iCs/>
        </w:rPr>
        <w:t>Most High</w:t>
      </w:r>
      <w:proofErr w:type="gramEnd"/>
      <w:r w:rsidRPr="00F45DFA">
        <w:rPr>
          <w:i/>
          <w:iCs/>
        </w:rPr>
        <w:t>. And the Lord God will give to him the throne of his father David, and he will reign over the house of Jacob forever, and of his kingdom there will be no end.”” (Luke 1:3</w:t>
      </w:r>
      <w:r w:rsidRPr="00F45DFA">
        <w:rPr>
          <w:i/>
          <w:iCs/>
        </w:rPr>
        <w:t>2</w:t>
      </w:r>
      <w:r w:rsidRPr="00F45DFA">
        <w:rPr>
          <w:i/>
          <w:iCs/>
        </w:rPr>
        <w:t xml:space="preserve">-33 </w:t>
      </w:r>
      <w:hyperlink r:id="rId9" w:history="1">
        <w:r w:rsidRPr="00F45DFA">
          <w:rPr>
            <w:rStyle w:val="Hyperlink"/>
            <w:i/>
            <w:iCs/>
            <w:u w:val="none"/>
          </w:rPr>
          <w:t>ESV</w:t>
        </w:r>
      </w:hyperlink>
      <w:r w:rsidRPr="00F45DFA">
        <w:rPr>
          <w:i/>
          <w:iCs/>
        </w:rPr>
        <w:t>)</w:t>
      </w:r>
    </w:p>
    <w:p w:rsidR="000E60F8" w:rsidRPr="00F45DFA" w:rsidRDefault="000E60F8" w:rsidP="00490E9C">
      <w:pPr>
        <w:rPr>
          <w:b/>
          <w:bCs/>
        </w:rPr>
      </w:pPr>
    </w:p>
    <w:p w:rsidR="000E60F8" w:rsidRDefault="000E60F8" w:rsidP="00490E9C">
      <w:pPr>
        <w:rPr>
          <w:rFonts w:cstheme="minorHAnsi"/>
          <w:i/>
          <w:iCs/>
          <w:color w:val="000000"/>
          <w:kern w:val="0"/>
        </w:rPr>
      </w:pPr>
      <w:r w:rsidRPr="00F45DFA">
        <w:rPr>
          <w:rFonts w:cstheme="minorHAnsi"/>
          <w:i/>
          <w:iCs/>
          <w:color w:val="000000"/>
          <w:kern w:val="0"/>
        </w:rPr>
        <w:t xml:space="preserve">And the angel said to them, “Fear not, for behold, I bring you good news of great joy that will be for all the people. For unto you is born this day in </w:t>
      </w:r>
      <w:r w:rsidRPr="00F45DFA">
        <w:rPr>
          <w:rFonts w:cstheme="minorHAnsi"/>
          <w:b/>
          <w:bCs/>
          <w:i/>
          <w:iCs/>
          <w:color w:val="000000"/>
          <w:kern w:val="0"/>
        </w:rPr>
        <w:t>the city of David a Savior</w:t>
      </w:r>
      <w:r w:rsidRPr="00F45DFA">
        <w:rPr>
          <w:rFonts w:cstheme="minorHAnsi"/>
          <w:i/>
          <w:iCs/>
          <w:color w:val="000000"/>
          <w:kern w:val="0"/>
        </w:rPr>
        <w:t xml:space="preserve"> (read “royal city”, who is </w:t>
      </w:r>
      <w:r w:rsidRPr="00F45DFA">
        <w:rPr>
          <w:rFonts w:cstheme="minorHAnsi"/>
          <w:b/>
          <w:bCs/>
          <w:i/>
          <w:iCs/>
          <w:color w:val="000000"/>
          <w:kern w:val="0"/>
        </w:rPr>
        <w:t>Christ the Lord</w:t>
      </w:r>
      <w:r w:rsidRPr="00F45DFA">
        <w:rPr>
          <w:rFonts w:cstheme="minorHAnsi"/>
          <w:i/>
          <w:iCs/>
          <w:color w:val="000000"/>
          <w:kern w:val="0"/>
        </w:rPr>
        <w:t xml:space="preserve">.” (Luke 2:10-11 </w:t>
      </w:r>
      <w:hyperlink r:id="rId10" w:history="1">
        <w:r w:rsidRPr="00F45DFA">
          <w:rPr>
            <w:rFonts w:cstheme="minorHAnsi"/>
            <w:i/>
            <w:iCs/>
            <w:color w:val="3372CB"/>
            <w:kern w:val="0"/>
          </w:rPr>
          <w:t>ESV</w:t>
        </w:r>
      </w:hyperlink>
      <w:r w:rsidRPr="00F45DFA">
        <w:rPr>
          <w:rFonts w:cstheme="minorHAnsi"/>
          <w:i/>
          <w:iCs/>
          <w:color w:val="000000"/>
          <w:kern w:val="0"/>
        </w:rPr>
        <w:t>).</w:t>
      </w:r>
    </w:p>
    <w:p w:rsidR="00F45DFA" w:rsidRPr="00F45DFA" w:rsidRDefault="00F45DFA" w:rsidP="00490E9C"/>
    <w:p w:rsidR="000E60F8" w:rsidRPr="00004E1E" w:rsidRDefault="000E60F8" w:rsidP="000E60F8">
      <w:pPr>
        <w:autoSpaceDE w:val="0"/>
        <w:autoSpaceDN w:val="0"/>
        <w:adjustRightInd w:val="0"/>
        <w:rPr>
          <w:rFonts w:cstheme="minorHAnsi"/>
          <w:b/>
          <w:bCs/>
          <w:i/>
          <w:iCs/>
          <w:color w:val="000000"/>
          <w:kern w:val="0"/>
        </w:rPr>
      </w:pPr>
      <w:r w:rsidRPr="00F45DFA">
        <w:rPr>
          <w:rFonts w:cstheme="minorHAnsi"/>
          <w:i/>
          <w:iCs/>
          <w:color w:val="000000"/>
          <w:kern w:val="0"/>
        </w:rPr>
        <w:t xml:space="preserve">“When you come to the land that the LORD your God is giving you, . . . then say, ‘I will set a king over me, like all the nations that are around me,’ you may indeed set a king over you </w:t>
      </w:r>
      <w:r w:rsidRPr="00F45DFA">
        <w:rPr>
          <w:rFonts w:cstheme="minorHAnsi"/>
          <w:b/>
          <w:bCs/>
          <w:i/>
          <w:iCs/>
          <w:color w:val="000000"/>
          <w:kern w:val="0"/>
        </w:rPr>
        <w:t xml:space="preserve">whom the LORD your God will choose.” </w:t>
      </w:r>
      <w:r w:rsidRPr="00F45DFA">
        <w:rPr>
          <w:rFonts w:cstheme="minorHAnsi"/>
          <w:i/>
          <w:iCs/>
          <w:color w:val="000000"/>
          <w:kern w:val="0"/>
        </w:rPr>
        <w:t xml:space="preserve">(Deuteronomy 17:14-15 </w:t>
      </w:r>
      <w:hyperlink r:id="rId11" w:history="1">
        <w:r w:rsidRPr="00F45DFA">
          <w:rPr>
            <w:rFonts w:cstheme="minorHAnsi"/>
            <w:i/>
            <w:iCs/>
            <w:color w:val="3372CB"/>
            <w:kern w:val="0"/>
          </w:rPr>
          <w:t>ESV</w:t>
        </w:r>
      </w:hyperlink>
      <w:r w:rsidRPr="00F45DFA">
        <w:rPr>
          <w:rFonts w:cstheme="minorHAnsi"/>
          <w:i/>
          <w:iCs/>
          <w:color w:val="000000"/>
          <w:kern w:val="0"/>
        </w:rPr>
        <w:t>)</w:t>
      </w:r>
    </w:p>
    <w:p w:rsidR="000E60F8" w:rsidRPr="00F45DFA" w:rsidRDefault="000E60F8" w:rsidP="000E60F8">
      <w:pPr>
        <w:rPr>
          <w:i/>
          <w:iCs/>
        </w:rPr>
      </w:pPr>
      <w:r w:rsidRPr="00004E1E">
        <w:rPr>
          <w:i/>
          <w:iCs/>
        </w:rPr>
        <w:lastRenderedPageBreak/>
        <w:t>He must be from among your own brothers...The king, moreover, must not acquire great numbers of horses for himself or make the people return to Egypt to get more of them ...He must not take many wives ...He must not accumulate large amounts of silver and gold...[H]e is to write ...a copy of this law ...and he is to read it all the days of his life so that he may learn to revere the Lord his God and follow carefully all the words of this law and these decrees (Deuteronomy 17:1</w:t>
      </w:r>
      <w:r w:rsidRPr="00F45DFA">
        <w:rPr>
          <w:i/>
          <w:iCs/>
        </w:rPr>
        <w:t>6</w:t>
      </w:r>
      <w:r w:rsidRPr="00004E1E">
        <w:rPr>
          <w:i/>
          <w:iCs/>
        </w:rPr>
        <w:t>-19). </w:t>
      </w:r>
    </w:p>
    <w:p w:rsidR="000E60F8" w:rsidRPr="00F45DFA" w:rsidRDefault="000E60F8" w:rsidP="000E60F8">
      <w:pPr>
        <w:rPr>
          <w:i/>
          <w:iCs/>
        </w:rPr>
      </w:pPr>
    </w:p>
    <w:p w:rsidR="000E60F8" w:rsidRPr="00F45DFA" w:rsidRDefault="000E60F8" w:rsidP="000E60F8">
      <w:pPr>
        <w:tabs>
          <w:tab w:val="left" w:pos="2813"/>
        </w:tabs>
        <w:rPr>
          <w:b/>
          <w:bCs/>
        </w:rPr>
      </w:pPr>
      <w:r w:rsidRPr="00F45DFA">
        <w:rPr>
          <w:b/>
          <w:bCs/>
        </w:rPr>
        <w:t>God’s purpose for His King to bring joy to His people</w:t>
      </w:r>
    </w:p>
    <w:p w:rsidR="000E60F8" w:rsidRPr="00F45DFA" w:rsidRDefault="000E60F8" w:rsidP="000E60F8">
      <w:pPr>
        <w:rPr>
          <w:i/>
          <w:iCs/>
        </w:rPr>
      </w:pPr>
    </w:p>
    <w:p w:rsidR="000E60F8" w:rsidRPr="00F45DFA" w:rsidRDefault="000E60F8" w:rsidP="000E60F8">
      <w:pPr>
        <w:tabs>
          <w:tab w:val="left" w:pos="2813"/>
        </w:tabs>
        <w:rPr>
          <w:b/>
          <w:bCs/>
        </w:rPr>
      </w:pPr>
      <w:r w:rsidRPr="00F45DFA">
        <w:rPr>
          <w:b/>
          <w:bCs/>
        </w:rPr>
        <w:t xml:space="preserve">The King brings joy to the world . . . </w:t>
      </w:r>
    </w:p>
    <w:p w:rsidR="000E60F8" w:rsidRPr="00F45DFA" w:rsidRDefault="000E60F8" w:rsidP="000E60F8">
      <w:pPr>
        <w:tabs>
          <w:tab w:val="left" w:pos="2813"/>
        </w:tabs>
      </w:pPr>
    </w:p>
    <w:p w:rsidR="000E60F8" w:rsidRDefault="000E60F8" w:rsidP="000E60F8">
      <w:pPr>
        <w:tabs>
          <w:tab w:val="left" w:pos="2813"/>
        </w:tabs>
        <w:rPr>
          <w:b/>
          <w:bCs/>
        </w:rPr>
      </w:pPr>
      <w:r w:rsidRPr="00F45DFA">
        <w:rPr>
          <w:b/>
          <w:bCs/>
        </w:rPr>
        <w:t>Way #1:  Through the pouring out of God’s love upon national Israel.</w:t>
      </w:r>
    </w:p>
    <w:p w:rsidR="00F45DFA" w:rsidRPr="00F45DFA" w:rsidRDefault="00F45DFA" w:rsidP="000E60F8">
      <w:pPr>
        <w:tabs>
          <w:tab w:val="left" w:pos="2813"/>
        </w:tabs>
        <w:rPr>
          <w:b/>
          <w:bCs/>
        </w:rPr>
      </w:pPr>
    </w:p>
    <w:p w:rsidR="000E60F8" w:rsidRPr="00F45DFA" w:rsidRDefault="000E60F8" w:rsidP="000E60F8">
      <w:pPr>
        <w:rPr>
          <w:b/>
          <w:bCs/>
        </w:rPr>
      </w:pPr>
      <w:r w:rsidRPr="00F45DFA">
        <w:rPr>
          <w:b/>
          <w:bCs/>
        </w:rPr>
        <w:t>Way #2:  Through the spiritual revival of Israel.</w:t>
      </w:r>
    </w:p>
    <w:p w:rsidR="000E60F8" w:rsidRPr="00F45DFA" w:rsidRDefault="000E60F8" w:rsidP="000E60F8">
      <w:pPr>
        <w:rPr>
          <w:b/>
          <w:bCs/>
        </w:rPr>
      </w:pPr>
    </w:p>
    <w:p w:rsidR="000E60F8" w:rsidRPr="00F45DFA" w:rsidRDefault="000E60F8" w:rsidP="000E60F8">
      <w:pPr>
        <w:autoSpaceDE w:val="0"/>
        <w:autoSpaceDN w:val="0"/>
        <w:adjustRightInd w:val="0"/>
        <w:rPr>
          <w:rFonts w:cstheme="minorHAnsi"/>
          <w:i/>
          <w:iCs/>
          <w:color w:val="000000"/>
          <w:kern w:val="0"/>
        </w:rPr>
      </w:pPr>
      <w:r w:rsidRPr="00F45DFA">
        <w:rPr>
          <w:rFonts w:cstheme="minorHAnsi"/>
          <w:i/>
          <w:iCs/>
          <w:color w:val="000000"/>
          <w:kern w:val="0"/>
        </w:rPr>
        <w:t xml:space="preserve">“For this is the covenant that I will make with the house of Israel after those days, declares the LORD: I will put my law within them, and I will write it on their hearts. And I will be their God, and they shall be my people. And no longer shall each one </w:t>
      </w:r>
      <w:proofErr w:type="gramStart"/>
      <w:r w:rsidRPr="00F45DFA">
        <w:rPr>
          <w:rFonts w:cstheme="minorHAnsi"/>
          <w:i/>
          <w:iCs/>
          <w:color w:val="000000"/>
          <w:kern w:val="0"/>
        </w:rPr>
        <w:t>teach</w:t>
      </w:r>
      <w:proofErr w:type="gramEnd"/>
      <w:r w:rsidRPr="00F45DFA">
        <w:rPr>
          <w:rFonts w:cstheme="minorHAnsi"/>
          <w:i/>
          <w:iCs/>
          <w:color w:val="000000"/>
          <w:kern w:val="0"/>
        </w:rPr>
        <w:t xml:space="preserve"> his neighbor and each his brother, saying, ‘Know the LORD,’ for they shall all know me, from the least of them to the greatest, declares the LORD. For I will forgive their iniquity, and I will remember their sin no more.”” (Jeremiah 31:33-34 </w:t>
      </w:r>
      <w:hyperlink r:id="rId12" w:history="1">
        <w:r w:rsidRPr="00F45DFA">
          <w:rPr>
            <w:rFonts w:cstheme="minorHAnsi"/>
            <w:i/>
            <w:iCs/>
            <w:color w:val="3372CB"/>
            <w:kern w:val="0"/>
          </w:rPr>
          <w:t>ESV</w:t>
        </w:r>
      </w:hyperlink>
      <w:r w:rsidRPr="00F45DFA">
        <w:rPr>
          <w:rFonts w:cstheme="minorHAnsi"/>
          <w:i/>
          <w:iCs/>
          <w:color w:val="000000"/>
          <w:kern w:val="0"/>
        </w:rPr>
        <w:t>)</w:t>
      </w:r>
    </w:p>
    <w:p w:rsidR="000E60F8" w:rsidRPr="00F45DFA" w:rsidRDefault="000E60F8" w:rsidP="000E60F8">
      <w:pPr>
        <w:rPr>
          <w:i/>
          <w:iCs/>
        </w:rPr>
      </w:pPr>
    </w:p>
    <w:p w:rsidR="000E60F8" w:rsidRPr="00F45DFA" w:rsidRDefault="000E60F8" w:rsidP="000E60F8">
      <w:pPr>
        <w:tabs>
          <w:tab w:val="left" w:pos="2813"/>
        </w:tabs>
      </w:pPr>
      <w:r w:rsidRPr="00F45DFA">
        <w:t xml:space="preserve">Truth:  To be </w:t>
      </w:r>
      <w:r w:rsidR="00F45DFA" w:rsidRPr="00F45DFA">
        <w:t>antisemitic</w:t>
      </w:r>
      <w:r w:rsidRPr="00F45DFA">
        <w:t xml:space="preserve"> is to be anti-Messiah . . .  anti-Christ.  To be against the Jewish people and Jewish nation is to be against Jesus.  Jesus is for Israel and for the Jewish people.  He came to save them as a nation and save them He will!</w:t>
      </w:r>
    </w:p>
    <w:p w:rsidR="000E60F8" w:rsidRPr="00004E1E" w:rsidRDefault="000E60F8" w:rsidP="000E60F8">
      <w:pPr>
        <w:rPr>
          <w:i/>
          <w:iCs/>
        </w:rPr>
      </w:pPr>
    </w:p>
    <w:p w:rsidR="00F45DFA" w:rsidRPr="00F45DFA" w:rsidRDefault="00F45DFA" w:rsidP="00F45DFA">
      <w:pPr>
        <w:autoSpaceDE w:val="0"/>
        <w:autoSpaceDN w:val="0"/>
        <w:adjustRightInd w:val="0"/>
        <w:rPr>
          <w:rFonts w:cstheme="minorHAnsi"/>
          <w:i/>
          <w:iCs/>
          <w:color w:val="000000"/>
          <w:kern w:val="0"/>
        </w:rPr>
      </w:pPr>
      <w:r w:rsidRPr="00F45DFA">
        <w:rPr>
          <w:rFonts w:cstheme="minorHAnsi"/>
          <w:i/>
          <w:iCs/>
          <w:color w:val="000000"/>
          <w:kern w:val="0"/>
        </w:rPr>
        <w:t xml:space="preserve">“This mystery is that the Gentiles are fellow heirs, members of the same body, and partakers of the promise in Christ Jesus through the gospel.” (Ephesians 3:6 </w:t>
      </w:r>
      <w:hyperlink r:id="rId13" w:history="1">
        <w:r w:rsidRPr="00F45DFA">
          <w:rPr>
            <w:rFonts w:cstheme="minorHAnsi"/>
            <w:i/>
            <w:iCs/>
            <w:color w:val="3372CB"/>
            <w:kern w:val="0"/>
            <w:u w:val="single"/>
          </w:rPr>
          <w:t>ESV</w:t>
        </w:r>
      </w:hyperlink>
      <w:r w:rsidRPr="00F45DFA">
        <w:rPr>
          <w:rFonts w:cstheme="minorHAnsi"/>
          <w:i/>
          <w:iCs/>
          <w:color w:val="000000"/>
          <w:kern w:val="0"/>
        </w:rPr>
        <w:t>)</w:t>
      </w:r>
    </w:p>
    <w:p w:rsidR="000E60F8" w:rsidRPr="00F45DFA" w:rsidRDefault="000E60F8" w:rsidP="00490E9C"/>
    <w:p w:rsidR="00F45DFA" w:rsidRPr="00F45DFA" w:rsidRDefault="00F45DFA" w:rsidP="00F45DFA">
      <w:pPr>
        <w:autoSpaceDE w:val="0"/>
        <w:autoSpaceDN w:val="0"/>
        <w:adjustRightInd w:val="0"/>
        <w:rPr>
          <w:rFonts w:cstheme="minorHAnsi"/>
          <w:i/>
          <w:iCs/>
          <w:color w:val="000000"/>
          <w:kern w:val="0"/>
        </w:rPr>
      </w:pPr>
      <w:r w:rsidRPr="00F45DFA">
        <w:rPr>
          <w:rFonts w:cstheme="minorHAnsi"/>
          <w:i/>
          <w:iCs/>
          <w:color w:val="000000"/>
          <w:kern w:val="0"/>
        </w:rPr>
        <w:t xml:space="preserve">“I ask, then, has God rejected his people? By no means! For I myself am an Israelite, a descendant of Abraham, a member of the tribe of Benjamin. God has not rejected his people whom he foreknew.” (Romans 11:1-2 </w:t>
      </w:r>
      <w:hyperlink r:id="rId14" w:history="1">
        <w:r w:rsidRPr="00F45DFA">
          <w:rPr>
            <w:rFonts w:cstheme="minorHAnsi"/>
            <w:i/>
            <w:iCs/>
            <w:color w:val="3372CB"/>
            <w:kern w:val="0"/>
          </w:rPr>
          <w:t>ESV</w:t>
        </w:r>
      </w:hyperlink>
      <w:r w:rsidRPr="00F45DFA">
        <w:rPr>
          <w:rFonts w:cstheme="minorHAnsi"/>
          <w:i/>
          <w:iCs/>
          <w:color w:val="000000"/>
          <w:kern w:val="0"/>
        </w:rPr>
        <w:t>)</w:t>
      </w:r>
    </w:p>
    <w:p w:rsidR="00F45DFA" w:rsidRPr="00F45DFA" w:rsidRDefault="00F45DFA" w:rsidP="00F45DFA">
      <w:pPr>
        <w:tabs>
          <w:tab w:val="left" w:pos="2813"/>
        </w:tabs>
        <w:rPr>
          <w:rFonts w:cstheme="minorHAnsi"/>
          <w:i/>
          <w:iCs/>
          <w:color w:val="000000"/>
          <w:kern w:val="0"/>
        </w:rPr>
      </w:pPr>
    </w:p>
    <w:p w:rsidR="00F45DFA" w:rsidRPr="00F45DFA" w:rsidRDefault="00F45DFA" w:rsidP="00F45DFA">
      <w:pPr>
        <w:autoSpaceDE w:val="0"/>
        <w:autoSpaceDN w:val="0"/>
        <w:adjustRightInd w:val="0"/>
        <w:rPr>
          <w:rFonts w:cstheme="minorHAnsi"/>
          <w:i/>
          <w:iCs/>
          <w:color w:val="000000"/>
          <w:kern w:val="0"/>
        </w:rPr>
      </w:pPr>
      <w:r w:rsidRPr="00F45DFA">
        <w:rPr>
          <w:rFonts w:cstheme="minorHAnsi"/>
          <w:i/>
          <w:iCs/>
          <w:color w:val="000000"/>
          <w:kern w:val="0"/>
        </w:rPr>
        <w:t>“Lest you be wise in your own sight, I do not want you to be unaware of this mystery, brothers: a partial hardening has come upon Israel, until the fullness of the Gentiles has come in.  And in this way all Israel will be saved, as it is written, “The Deliverer will come from Zion, he will banish ungodliness from Jacob”; “and this will be my covenant with them when I take away their sins.””</w:t>
      </w:r>
    </w:p>
    <w:p w:rsidR="00F45DFA" w:rsidRPr="00F45DFA" w:rsidRDefault="00F45DFA" w:rsidP="00F45DFA">
      <w:pPr>
        <w:tabs>
          <w:tab w:val="left" w:pos="2813"/>
        </w:tabs>
        <w:rPr>
          <w:rFonts w:cstheme="minorHAnsi"/>
          <w:i/>
          <w:iCs/>
        </w:rPr>
      </w:pPr>
      <w:r w:rsidRPr="00F45DFA">
        <w:rPr>
          <w:rFonts w:cstheme="minorHAnsi"/>
          <w:i/>
          <w:iCs/>
          <w:color w:val="000000"/>
          <w:kern w:val="0"/>
        </w:rPr>
        <w:t xml:space="preserve">(Romans 11:25-27 </w:t>
      </w:r>
      <w:hyperlink r:id="rId15" w:history="1">
        <w:r w:rsidRPr="00F45DFA">
          <w:rPr>
            <w:rFonts w:cstheme="minorHAnsi"/>
            <w:i/>
            <w:iCs/>
            <w:color w:val="3372CB"/>
            <w:kern w:val="0"/>
          </w:rPr>
          <w:t>ESV</w:t>
        </w:r>
      </w:hyperlink>
      <w:r w:rsidRPr="00F45DFA">
        <w:rPr>
          <w:rFonts w:cstheme="minorHAnsi"/>
          <w:i/>
          <w:iCs/>
          <w:color w:val="000000"/>
          <w:kern w:val="0"/>
        </w:rPr>
        <w:t>)</w:t>
      </w:r>
    </w:p>
    <w:p w:rsidR="00F45DFA" w:rsidRPr="00F45DFA" w:rsidRDefault="00F45DFA" w:rsidP="00F45DFA">
      <w:pPr>
        <w:tabs>
          <w:tab w:val="left" w:pos="2813"/>
        </w:tabs>
      </w:pPr>
    </w:p>
    <w:p w:rsidR="00F45DFA" w:rsidRPr="00F45DFA" w:rsidRDefault="00F45DFA" w:rsidP="00F45DFA">
      <w:pPr>
        <w:tabs>
          <w:tab w:val="left" w:pos="2813"/>
        </w:tabs>
        <w:rPr>
          <w:b/>
          <w:bCs/>
        </w:rPr>
      </w:pPr>
      <w:r w:rsidRPr="00F45DFA">
        <w:rPr>
          <w:b/>
          <w:bCs/>
        </w:rPr>
        <w:t>Way #3:  Through the destruction of evil.</w:t>
      </w:r>
    </w:p>
    <w:p w:rsidR="00F45DFA" w:rsidRPr="00F45DFA" w:rsidRDefault="00F45DFA" w:rsidP="00F45DFA">
      <w:pPr>
        <w:tabs>
          <w:tab w:val="left" w:pos="2813"/>
        </w:tabs>
        <w:rPr>
          <w:b/>
          <w:bCs/>
        </w:rPr>
      </w:pPr>
    </w:p>
    <w:p w:rsidR="00F45DFA" w:rsidRPr="00F45DFA" w:rsidRDefault="00F45DFA" w:rsidP="00F45DFA">
      <w:pPr>
        <w:tabs>
          <w:tab w:val="left" w:pos="2813"/>
        </w:tabs>
        <w:rPr>
          <w:rFonts w:cstheme="minorHAnsi"/>
          <w:b/>
          <w:bCs/>
          <w:color w:val="000000"/>
          <w:kern w:val="0"/>
        </w:rPr>
      </w:pPr>
      <w:r w:rsidRPr="00F45DFA">
        <w:rPr>
          <w:rFonts w:cstheme="minorHAnsi"/>
          <w:b/>
          <w:bCs/>
          <w:color w:val="000000"/>
          <w:kern w:val="0"/>
        </w:rPr>
        <w:t>Way #4:  Through the salvation of Gentiles</w:t>
      </w:r>
    </w:p>
    <w:p w:rsidR="00F45DFA" w:rsidRPr="00F45DFA" w:rsidRDefault="00F45DFA" w:rsidP="00F45DFA">
      <w:pPr>
        <w:tabs>
          <w:tab w:val="left" w:pos="2813"/>
        </w:tabs>
      </w:pPr>
    </w:p>
    <w:p w:rsidR="00F45DFA" w:rsidRPr="00F45DFA" w:rsidRDefault="00F45DFA" w:rsidP="00F45DFA">
      <w:pPr>
        <w:tabs>
          <w:tab w:val="left" w:pos="2813"/>
        </w:tabs>
        <w:rPr>
          <w:b/>
          <w:bCs/>
        </w:rPr>
      </w:pPr>
      <w:r w:rsidRPr="00F45DFA">
        <w:rPr>
          <w:b/>
          <w:bCs/>
        </w:rPr>
        <w:t xml:space="preserve">Way #5:  Through the harmony and prosperity of the natural world. </w:t>
      </w:r>
    </w:p>
    <w:sectPr w:rsidR="00F45DFA" w:rsidRPr="00F45DFA" w:rsidSect="00F44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91"/>
    <w:rsid w:val="00024E33"/>
    <w:rsid w:val="000E60F8"/>
    <w:rsid w:val="000F256A"/>
    <w:rsid w:val="001B3969"/>
    <w:rsid w:val="00490E9C"/>
    <w:rsid w:val="004A2CCD"/>
    <w:rsid w:val="004D6D7B"/>
    <w:rsid w:val="006D0300"/>
    <w:rsid w:val="00712FE6"/>
    <w:rsid w:val="007F2563"/>
    <w:rsid w:val="00930B48"/>
    <w:rsid w:val="00955364"/>
    <w:rsid w:val="00E37450"/>
    <w:rsid w:val="00EA6383"/>
    <w:rsid w:val="00EC1149"/>
    <w:rsid w:val="00ED6291"/>
    <w:rsid w:val="00F44EC2"/>
    <w:rsid w:val="00F45DFA"/>
    <w:rsid w:val="00F97172"/>
    <w:rsid w:val="00FC031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877080E0-3C0E-234B-A663-2327F678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6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6291"/>
  </w:style>
  <w:style w:type="character" w:styleId="Strong">
    <w:name w:val="Strong"/>
    <w:basedOn w:val="DefaultParagraphFont"/>
    <w:uiPriority w:val="22"/>
    <w:qFormat/>
    <w:rsid w:val="00ED6291"/>
    <w:rPr>
      <w:b/>
      <w:bCs/>
    </w:rPr>
  </w:style>
  <w:style w:type="character" w:styleId="Hyperlink">
    <w:name w:val="Hyperlink"/>
    <w:basedOn w:val="DefaultParagraphFont"/>
    <w:uiPriority w:val="99"/>
    <w:unhideWhenUsed/>
    <w:rsid w:val="000E6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Mic._5:2" TargetMode="External"/><Relationship Id="rId13" Type="http://schemas.openxmlformats.org/officeDocument/2006/relationships/hyperlink" Target="https://accordance.bible/link/read/ESVS#Eph._3:6" TargetMode="External"/><Relationship Id="rId3" Type="http://schemas.openxmlformats.org/officeDocument/2006/relationships/webSettings" Target="webSettings.xml"/><Relationship Id="rId7" Type="http://schemas.openxmlformats.org/officeDocument/2006/relationships/hyperlink" Target="https://accordance.bible/link/read/ESVS#Zech._14:9" TargetMode="External"/><Relationship Id="rId12" Type="http://schemas.openxmlformats.org/officeDocument/2006/relationships/hyperlink" Target="https://accordance.bible/link/read/ESVS#Jer._31:3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cordance.bible/link/read/ESVS#Zech._9:9" TargetMode="External"/><Relationship Id="rId11" Type="http://schemas.openxmlformats.org/officeDocument/2006/relationships/hyperlink" Target="https://accordance.bible/link/read/ESVS#Deut._17:14" TargetMode="External"/><Relationship Id="rId5" Type="http://schemas.openxmlformats.org/officeDocument/2006/relationships/hyperlink" Target="https://accordance.bible/link/read/ESVS#Is._9:6" TargetMode="External"/><Relationship Id="rId15" Type="http://schemas.openxmlformats.org/officeDocument/2006/relationships/hyperlink" Target="https://accordance.bible/link/read/ESVS#Rom._11:25" TargetMode="External"/><Relationship Id="rId10" Type="http://schemas.openxmlformats.org/officeDocument/2006/relationships/hyperlink" Target="https://accordance.bible/link/read/ESVS#Luke_2:10" TargetMode="External"/><Relationship Id="rId4" Type="http://schemas.openxmlformats.org/officeDocument/2006/relationships/hyperlink" Target="https://accordance.bible/link/read/ESVS#Gen._49:10" TargetMode="External"/><Relationship Id="rId9" Type="http://schemas.openxmlformats.org/officeDocument/2006/relationships/hyperlink" Target="https://accordance.bible/link/read/ESVS#Luke_1:30" TargetMode="External"/><Relationship Id="rId14" Type="http://schemas.openxmlformats.org/officeDocument/2006/relationships/hyperlink" Target="https://accordance.bible/link/read/ESVS#Rom._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1565</TotalTime>
  <Pages>2</Pages>
  <Words>1015</Words>
  <Characters>4720</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2</cp:revision>
  <dcterms:created xsi:type="dcterms:W3CDTF">2023-12-13T16:43:00Z</dcterms:created>
  <dcterms:modified xsi:type="dcterms:W3CDTF">2023-12-31T13:08:00Z</dcterms:modified>
</cp:coreProperties>
</file>