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3B1B" w14:textId="77777777" w:rsidR="00792BAA" w:rsidRPr="00792BAA" w:rsidRDefault="00792BAA" w:rsidP="00792BAA">
      <w:pPr>
        <w:spacing w:after="0" w:line="240" w:lineRule="auto"/>
        <w:jc w:val="center"/>
        <w:rPr>
          <w:rFonts w:ascii="Times New Roman" w:eastAsia="Times New Roman" w:hAnsi="Times New Roman" w:cs="Times New Roman"/>
          <w:sz w:val="24"/>
          <w:szCs w:val="24"/>
        </w:rPr>
      </w:pPr>
      <w:r w:rsidRPr="00792BAA">
        <w:rPr>
          <w:rFonts w:ascii="Arial" w:eastAsia="Times New Roman" w:hAnsi="Arial" w:cs="Arial"/>
          <w:b/>
          <w:bCs/>
          <w:color w:val="000000"/>
          <w:sz w:val="24"/>
          <w:szCs w:val="24"/>
        </w:rPr>
        <w:t>Galatians 2:1-10 Gospel Unity</w:t>
      </w:r>
    </w:p>
    <w:p w14:paraId="4B34540C"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b/>
          <w:bCs/>
          <w:color w:val="000000"/>
          <w:sz w:val="24"/>
          <w:szCs w:val="24"/>
        </w:rPr>
        <w:t>One Source</w:t>
      </w:r>
    </w:p>
    <w:p w14:paraId="31893703" w14:textId="7648D63E" w:rsidR="00792BAA" w:rsidRPr="002E2216" w:rsidRDefault="00792BAA" w:rsidP="002E2216">
      <w:pPr>
        <w:pStyle w:val="ListParagraph"/>
        <w:numPr>
          <w:ilvl w:val="0"/>
          <w:numId w:val="2"/>
        </w:numPr>
        <w:spacing w:after="200" w:line="240" w:lineRule="auto"/>
        <w:textAlignment w:val="baseline"/>
        <w:rPr>
          <w:rFonts w:ascii="Arial" w:eastAsia="Times New Roman" w:hAnsi="Arial" w:cs="Arial"/>
          <w:b/>
          <w:bCs/>
          <w:color w:val="000000"/>
          <w:sz w:val="24"/>
          <w:szCs w:val="24"/>
        </w:rPr>
      </w:pPr>
      <w:r w:rsidRPr="002E2216">
        <w:rPr>
          <w:rFonts w:ascii="Arial" w:eastAsia="Times New Roman" w:hAnsi="Arial" w:cs="Arial"/>
          <w:b/>
          <w:bCs/>
          <w:color w:val="000000"/>
          <w:sz w:val="24"/>
          <w:szCs w:val="24"/>
        </w:rPr>
        <w:t xml:space="preserve">The Origin of the Gospel is </w:t>
      </w:r>
      <w:r w:rsidRPr="002E2216">
        <w:rPr>
          <w:rFonts w:ascii="Arial" w:eastAsia="Times New Roman" w:hAnsi="Arial" w:cs="Arial"/>
          <w:b/>
          <w:bCs/>
          <w:color w:val="000000"/>
          <w:sz w:val="24"/>
          <w:szCs w:val="24"/>
          <w:u w:val="single"/>
        </w:rPr>
        <w:t>Preserved</w:t>
      </w:r>
      <w:r w:rsidRPr="002E2216">
        <w:rPr>
          <w:rFonts w:ascii="Arial" w:eastAsia="Times New Roman" w:hAnsi="Arial" w:cs="Arial"/>
          <w:b/>
          <w:bCs/>
          <w:color w:val="000000"/>
          <w:sz w:val="24"/>
          <w:szCs w:val="24"/>
        </w:rPr>
        <w:t xml:space="preserve">: </w:t>
      </w:r>
      <w:r w:rsidRPr="002E2216">
        <w:rPr>
          <w:rFonts w:ascii="Arial" w:eastAsia="Times New Roman" w:hAnsi="Arial" w:cs="Arial"/>
          <w:b/>
          <w:bCs/>
          <w:i/>
          <w:iCs/>
          <w:color w:val="000000"/>
          <w:sz w:val="24"/>
          <w:szCs w:val="24"/>
        </w:rPr>
        <w:t>Paul’s Gospel &amp; the Apostles Gospel are One</w:t>
      </w:r>
      <w:r w:rsidRPr="002E2216">
        <w:rPr>
          <w:rFonts w:ascii="Arial" w:eastAsia="Times New Roman" w:hAnsi="Arial" w:cs="Arial"/>
          <w:b/>
          <w:bCs/>
          <w:color w:val="000000"/>
          <w:sz w:val="24"/>
          <w:szCs w:val="24"/>
        </w:rPr>
        <w:t xml:space="preserve"> (Galatians 2:1-2)</w:t>
      </w:r>
      <w:r w:rsidR="004C4421">
        <w:rPr>
          <w:rFonts w:ascii="Arial" w:eastAsia="Times New Roman" w:hAnsi="Arial" w:cs="Arial"/>
          <w:b/>
          <w:bCs/>
          <w:color w:val="000000"/>
          <w:sz w:val="24"/>
          <w:szCs w:val="24"/>
        </w:rPr>
        <w:br/>
      </w:r>
    </w:p>
    <w:p w14:paraId="78104215" w14:textId="56F96C9C" w:rsidR="00792BAA" w:rsidRPr="00216D02" w:rsidRDefault="00792BAA" w:rsidP="00216D02">
      <w:pPr>
        <w:pStyle w:val="ListParagraph"/>
        <w:numPr>
          <w:ilvl w:val="1"/>
          <w:numId w:val="2"/>
        </w:numPr>
        <w:spacing w:after="0" w:line="240" w:lineRule="auto"/>
        <w:textAlignment w:val="baseline"/>
        <w:rPr>
          <w:rFonts w:ascii="Arial" w:eastAsia="Times New Roman" w:hAnsi="Arial" w:cs="Arial"/>
          <w:color w:val="000000"/>
          <w:sz w:val="24"/>
          <w:szCs w:val="24"/>
        </w:rPr>
      </w:pPr>
      <w:r w:rsidRPr="00216D02">
        <w:rPr>
          <w:rFonts w:ascii="Arial" w:eastAsia="Times New Roman" w:hAnsi="Arial" w:cs="Arial"/>
          <w:color w:val="000000"/>
          <w:sz w:val="24"/>
          <w:szCs w:val="24"/>
        </w:rPr>
        <w:t>Paul’s Gospel is Christ’s Gospel </w:t>
      </w:r>
    </w:p>
    <w:p w14:paraId="22C41139" w14:textId="77777777" w:rsidR="00792BAA" w:rsidRPr="00792BAA" w:rsidRDefault="00792BAA" w:rsidP="00792BAA">
      <w:pPr>
        <w:numPr>
          <w:ilvl w:val="1"/>
          <w:numId w:val="2"/>
        </w:numPr>
        <w:spacing w:after="0" w:line="240" w:lineRule="auto"/>
        <w:textAlignment w:val="baseline"/>
        <w:rPr>
          <w:rFonts w:ascii="Arial" w:eastAsia="Times New Roman" w:hAnsi="Arial" w:cs="Arial"/>
          <w:color w:val="000000"/>
          <w:sz w:val="24"/>
          <w:szCs w:val="24"/>
        </w:rPr>
      </w:pPr>
      <w:r w:rsidRPr="00792BAA">
        <w:rPr>
          <w:rFonts w:ascii="Arial" w:eastAsia="Times New Roman" w:hAnsi="Arial" w:cs="Arial"/>
          <w:color w:val="000000"/>
          <w:sz w:val="24"/>
          <w:szCs w:val="24"/>
        </w:rPr>
        <w:t>Paul’s Gospel is the Apostles Gospel </w:t>
      </w:r>
    </w:p>
    <w:p w14:paraId="56D57945" w14:textId="77777777" w:rsidR="00792BAA" w:rsidRPr="00792BAA" w:rsidRDefault="00792BAA" w:rsidP="00792BAA">
      <w:pPr>
        <w:spacing w:after="0" w:line="240" w:lineRule="auto"/>
        <w:rPr>
          <w:rFonts w:ascii="Times New Roman" w:eastAsia="Times New Roman" w:hAnsi="Times New Roman" w:cs="Times New Roman"/>
          <w:sz w:val="24"/>
          <w:szCs w:val="24"/>
        </w:rPr>
      </w:pPr>
    </w:p>
    <w:p w14:paraId="569A236F"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color w:val="000000"/>
          <w:sz w:val="24"/>
          <w:szCs w:val="24"/>
          <w:u w:val="single"/>
        </w:rPr>
        <w:t>Acts 11:27-30</w:t>
      </w:r>
      <w:r w:rsidRPr="00792BAA">
        <w:rPr>
          <w:rFonts w:ascii="Arial" w:eastAsia="Times New Roman" w:hAnsi="Arial" w:cs="Arial"/>
          <w:i/>
          <w:iCs/>
          <w:color w:val="000000"/>
          <w:sz w:val="24"/>
          <w:szCs w:val="24"/>
          <w:u w:val="single"/>
        </w:rPr>
        <w:t> </w:t>
      </w:r>
    </w:p>
    <w:p w14:paraId="724E2B38"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i/>
          <w:iCs/>
          <w:color w:val="000000"/>
          <w:sz w:val="24"/>
          <w:szCs w:val="24"/>
        </w:rPr>
        <w:t xml:space="preserve">Now in these days prophets came down from Jerusalem to Antioch. And one of them named Agabus stood up and foretold by the Spirit that there would be a great famine over all the world (this took place in the days of Claudius). </w:t>
      </w:r>
      <w:proofErr w:type="gramStart"/>
      <w:r w:rsidRPr="00792BAA">
        <w:rPr>
          <w:rFonts w:ascii="Arial" w:eastAsia="Times New Roman" w:hAnsi="Arial" w:cs="Arial"/>
          <w:i/>
          <w:iCs/>
          <w:color w:val="000000"/>
          <w:sz w:val="24"/>
          <w:szCs w:val="24"/>
        </w:rPr>
        <w:t>So</w:t>
      </w:r>
      <w:proofErr w:type="gramEnd"/>
      <w:r w:rsidRPr="00792BAA">
        <w:rPr>
          <w:rFonts w:ascii="Arial" w:eastAsia="Times New Roman" w:hAnsi="Arial" w:cs="Arial"/>
          <w:i/>
          <w:iCs/>
          <w:color w:val="000000"/>
          <w:sz w:val="24"/>
          <w:szCs w:val="24"/>
        </w:rPr>
        <w:t xml:space="preserve"> the disciples determined, every one according to his ability, to send relief to the brothers living in Judea. And they did so, sending it to the elders by the hand of Barnabas and Saul. </w:t>
      </w:r>
      <w:r w:rsidRPr="00792BAA">
        <w:rPr>
          <w:rFonts w:ascii="Arial" w:eastAsia="Times New Roman" w:hAnsi="Arial" w:cs="Arial"/>
          <w:color w:val="000000"/>
          <w:sz w:val="24"/>
          <w:szCs w:val="24"/>
        </w:rPr>
        <w:t>(ESV)</w:t>
      </w:r>
    </w:p>
    <w:p w14:paraId="3BDCF1A4" w14:textId="77777777" w:rsidR="00792BAA" w:rsidRPr="00792BAA" w:rsidRDefault="00792BAA" w:rsidP="00792BAA">
      <w:pPr>
        <w:spacing w:after="0" w:line="240" w:lineRule="auto"/>
        <w:rPr>
          <w:rFonts w:ascii="Times New Roman" w:eastAsia="Times New Roman" w:hAnsi="Times New Roman" w:cs="Times New Roman"/>
          <w:sz w:val="24"/>
          <w:szCs w:val="24"/>
        </w:rPr>
      </w:pPr>
    </w:p>
    <w:p w14:paraId="262EE271"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b/>
          <w:bCs/>
          <w:color w:val="000000"/>
          <w:sz w:val="24"/>
          <w:szCs w:val="24"/>
        </w:rPr>
        <w:t>One Message</w:t>
      </w:r>
    </w:p>
    <w:p w14:paraId="6FB1D5ED" w14:textId="634FF804" w:rsidR="00792BAA" w:rsidRPr="002E2216" w:rsidRDefault="00792BAA" w:rsidP="002E2216">
      <w:pPr>
        <w:pStyle w:val="ListParagraph"/>
        <w:numPr>
          <w:ilvl w:val="0"/>
          <w:numId w:val="2"/>
        </w:numPr>
        <w:spacing w:after="200" w:line="240" w:lineRule="auto"/>
        <w:textAlignment w:val="baseline"/>
        <w:rPr>
          <w:rFonts w:ascii="Arial" w:eastAsia="Times New Roman" w:hAnsi="Arial" w:cs="Arial"/>
          <w:b/>
          <w:bCs/>
          <w:color w:val="000000"/>
          <w:sz w:val="24"/>
          <w:szCs w:val="24"/>
        </w:rPr>
      </w:pPr>
      <w:r w:rsidRPr="002E2216">
        <w:rPr>
          <w:rFonts w:ascii="Arial" w:eastAsia="Times New Roman" w:hAnsi="Arial" w:cs="Arial"/>
          <w:b/>
          <w:bCs/>
          <w:color w:val="000000"/>
          <w:sz w:val="24"/>
          <w:szCs w:val="24"/>
        </w:rPr>
        <w:t xml:space="preserve">The Purity of the Gospel is </w:t>
      </w:r>
      <w:r w:rsidRPr="002E2216">
        <w:rPr>
          <w:rFonts w:ascii="Arial" w:eastAsia="Times New Roman" w:hAnsi="Arial" w:cs="Arial"/>
          <w:b/>
          <w:bCs/>
          <w:color w:val="000000"/>
          <w:sz w:val="24"/>
          <w:szCs w:val="24"/>
          <w:u w:val="single"/>
        </w:rPr>
        <w:t>Protected</w:t>
      </w:r>
      <w:r w:rsidRPr="002E2216">
        <w:rPr>
          <w:rFonts w:ascii="Arial" w:eastAsia="Times New Roman" w:hAnsi="Arial" w:cs="Arial"/>
          <w:b/>
          <w:bCs/>
          <w:color w:val="000000"/>
          <w:sz w:val="24"/>
          <w:szCs w:val="24"/>
        </w:rPr>
        <w:t xml:space="preserve">: </w:t>
      </w:r>
      <w:r w:rsidRPr="002E2216">
        <w:rPr>
          <w:rFonts w:ascii="Arial" w:eastAsia="Times New Roman" w:hAnsi="Arial" w:cs="Arial"/>
          <w:b/>
          <w:bCs/>
          <w:i/>
          <w:iCs/>
          <w:color w:val="000000"/>
          <w:sz w:val="24"/>
          <w:szCs w:val="24"/>
        </w:rPr>
        <w:t xml:space="preserve">The Gentile and Jewish Message are One </w:t>
      </w:r>
      <w:r w:rsidRPr="002E2216">
        <w:rPr>
          <w:rFonts w:ascii="Arial" w:eastAsia="Times New Roman" w:hAnsi="Arial" w:cs="Arial"/>
          <w:b/>
          <w:bCs/>
          <w:color w:val="000000"/>
          <w:sz w:val="24"/>
          <w:szCs w:val="24"/>
        </w:rPr>
        <w:t>(Galatians 2:3-6)</w:t>
      </w:r>
      <w:r w:rsidR="004C4421">
        <w:rPr>
          <w:rFonts w:ascii="Arial" w:eastAsia="Times New Roman" w:hAnsi="Arial" w:cs="Arial"/>
          <w:b/>
          <w:bCs/>
          <w:color w:val="000000"/>
          <w:sz w:val="24"/>
          <w:szCs w:val="24"/>
        </w:rPr>
        <w:br/>
      </w:r>
    </w:p>
    <w:p w14:paraId="41DCCB4B" w14:textId="77777777" w:rsidR="00216D02" w:rsidRDefault="00792BAA" w:rsidP="008D7B3B">
      <w:pPr>
        <w:pStyle w:val="ListParagraph"/>
        <w:numPr>
          <w:ilvl w:val="3"/>
          <w:numId w:val="2"/>
        </w:numPr>
        <w:spacing w:after="0" w:line="240" w:lineRule="auto"/>
        <w:ind w:left="1440"/>
        <w:textAlignment w:val="baseline"/>
        <w:rPr>
          <w:rFonts w:ascii="Arial" w:eastAsia="Times New Roman" w:hAnsi="Arial" w:cs="Arial"/>
          <w:color w:val="000000"/>
          <w:sz w:val="24"/>
          <w:szCs w:val="24"/>
        </w:rPr>
      </w:pPr>
      <w:r w:rsidRPr="00216D02">
        <w:rPr>
          <w:rFonts w:ascii="Arial" w:eastAsia="Times New Roman" w:hAnsi="Arial" w:cs="Arial"/>
          <w:color w:val="000000"/>
          <w:sz w:val="24"/>
          <w:szCs w:val="24"/>
        </w:rPr>
        <w:t>Protected for Gentiles</w:t>
      </w:r>
    </w:p>
    <w:p w14:paraId="138876E2" w14:textId="2F8FFCAA" w:rsidR="00792BAA" w:rsidRPr="00216D02" w:rsidRDefault="00792BAA" w:rsidP="008D7B3B">
      <w:pPr>
        <w:pStyle w:val="ListParagraph"/>
        <w:numPr>
          <w:ilvl w:val="3"/>
          <w:numId w:val="2"/>
        </w:numPr>
        <w:spacing w:after="0" w:line="240" w:lineRule="auto"/>
        <w:ind w:left="1440"/>
        <w:textAlignment w:val="baseline"/>
        <w:rPr>
          <w:rFonts w:ascii="Arial" w:eastAsia="Times New Roman" w:hAnsi="Arial" w:cs="Arial"/>
          <w:color w:val="000000"/>
          <w:sz w:val="24"/>
          <w:szCs w:val="24"/>
        </w:rPr>
      </w:pPr>
      <w:r w:rsidRPr="00216D02">
        <w:rPr>
          <w:rFonts w:ascii="Arial" w:eastAsia="Times New Roman" w:hAnsi="Arial" w:cs="Arial"/>
          <w:color w:val="000000"/>
          <w:sz w:val="24"/>
          <w:szCs w:val="24"/>
        </w:rPr>
        <w:t>Protected from Judaizers</w:t>
      </w:r>
    </w:p>
    <w:p w14:paraId="754576D8" w14:textId="77777777" w:rsidR="00792BAA" w:rsidRPr="00792BAA" w:rsidRDefault="00792BAA" w:rsidP="00792BAA">
      <w:pPr>
        <w:spacing w:after="0" w:line="240" w:lineRule="auto"/>
        <w:rPr>
          <w:rFonts w:ascii="Times New Roman" w:eastAsia="Times New Roman" w:hAnsi="Times New Roman" w:cs="Times New Roman"/>
          <w:sz w:val="24"/>
          <w:szCs w:val="24"/>
        </w:rPr>
      </w:pPr>
    </w:p>
    <w:p w14:paraId="04ED25E6"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color w:val="000000"/>
          <w:sz w:val="24"/>
          <w:szCs w:val="24"/>
          <w:u w:val="single"/>
        </w:rPr>
        <w:t>Acts 15:1</w:t>
      </w:r>
      <w:r w:rsidRPr="00792BAA">
        <w:rPr>
          <w:rFonts w:ascii="Arial" w:eastAsia="Times New Roman" w:hAnsi="Arial" w:cs="Arial"/>
          <w:i/>
          <w:iCs/>
          <w:color w:val="000000"/>
          <w:sz w:val="24"/>
          <w:szCs w:val="24"/>
          <w:u w:val="single"/>
        </w:rPr>
        <w:t> </w:t>
      </w:r>
    </w:p>
    <w:p w14:paraId="18D38B8D"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i/>
          <w:iCs/>
          <w:color w:val="000000"/>
          <w:sz w:val="24"/>
          <w:szCs w:val="24"/>
        </w:rPr>
        <w:t>But some men came down from Judea and were teaching the brothers, “Unless you are circumcised according to the custom of Moses, you cannot be saved.”</w:t>
      </w:r>
      <w:r w:rsidRPr="00792BAA">
        <w:rPr>
          <w:rFonts w:ascii="Arial" w:eastAsia="Times New Roman" w:hAnsi="Arial" w:cs="Arial"/>
          <w:color w:val="000000"/>
          <w:sz w:val="24"/>
          <w:szCs w:val="24"/>
        </w:rPr>
        <w:t xml:space="preserve"> (ESV)</w:t>
      </w:r>
    </w:p>
    <w:p w14:paraId="069D4D09" w14:textId="5ED99D01" w:rsidR="00792BAA" w:rsidRPr="00792BAA" w:rsidRDefault="00792BAA" w:rsidP="00792BAA">
      <w:pPr>
        <w:spacing w:after="0" w:line="240" w:lineRule="auto"/>
        <w:rPr>
          <w:rFonts w:ascii="Times New Roman" w:eastAsia="Times New Roman" w:hAnsi="Times New Roman" w:cs="Times New Roman"/>
          <w:sz w:val="24"/>
          <w:szCs w:val="24"/>
        </w:rPr>
      </w:pPr>
    </w:p>
    <w:p w14:paraId="5BA0F735" w14:textId="77777777" w:rsidR="00792BAA" w:rsidRPr="00792BAA" w:rsidRDefault="00792BAA" w:rsidP="00792BAA">
      <w:pPr>
        <w:numPr>
          <w:ilvl w:val="0"/>
          <w:numId w:val="5"/>
        </w:numPr>
        <w:spacing w:after="0" w:line="240" w:lineRule="auto"/>
        <w:ind w:left="1440"/>
        <w:textAlignment w:val="baseline"/>
        <w:rPr>
          <w:rFonts w:ascii="Arial" w:eastAsia="Times New Roman" w:hAnsi="Arial" w:cs="Arial"/>
          <w:color w:val="000000"/>
          <w:sz w:val="24"/>
          <w:szCs w:val="24"/>
        </w:rPr>
      </w:pPr>
      <w:r w:rsidRPr="00792BAA">
        <w:rPr>
          <w:rFonts w:ascii="Arial" w:eastAsia="Times New Roman" w:hAnsi="Arial" w:cs="Arial"/>
          <w:color w:val="000000"/>
          <w:sz w:val="24"/>
          <w:szCs w:val="24"/>
        </w:rPr>
        <w:t>Protected for Future Generations</w:t>
      </w:r>
    </w:p>
    <w:p w14:paraId="49389B26" w14:textId="77777777" w:rsidR="00792BAA" w:rsidRPr="00792BAA" w:rsidRDefault="00792BAA" w:rsidP="00792BAA">
      <w:pPr>
        <w:spacing w:after="0" w:line="240" w:lineRule="auto"/>
        <w:rPr>
          <w:rFonts w:ascii="Times New Roman" w:eastAsia="Times New Roman" w:hAnsi="Times New Roman" w:cs="Times New Roman"/>
          <w:sz w:val="24"/>
          <w:szCs w:val="24"/>
        </w:rPr>
      </w:pPr>
    </w:p>
    <w:p w14:paraId="1BA4D40D"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color w:val="000000"/>
          <w:sz w:val="24"/>
          <w:szCs w:val="24"/>
        </w:rPr>
        <w:t>“On the one hand, he recognizes their leadership (especially when he calls them pillars later in verse 9) and respects the position God has given them. On the other hand, he also recognizes their fallibility; hence, final authority is located in the Gospel rather than in any human being.” -</w:t>
      </w:r>
      <w:r w:rsidRPr="00792BAA">
        <w:rPr>
          <w:rFonts w:ascii="Arial" w:eastAsia="Times New Roman" w:hAnsi="Arial" w:cs="Arial"/>
          <w:b/>
          <w:bCs/>
          <w:color w:val="000000"/>
          <w:sz w:val="24"/>
          <w:szCs w:val="24"/>
        </w:rPr>
        <w:t xml:space="preserve"> </w:t>
      </w:r>
      <w:r w:rsidRPr="00792BAA">
        <w:rPr>
          <w:rFonts w:ascii="Arial" w:eastAsia="Times New Roman" w:hAnsi="Arial" w:cs="Arial"/>
          <w:color w:val="000000"/>
          <w:sz w:val="24"/>
          <w:szCs w:val="24"/>
        </w:rPr>
        <w:t>Tom Schreiner</w:t>
      </w:r>
    </w:p>
    <w:p w14:paraId="1D67C8FF" w14:textId="77777777" w:rsidR="00792BAA" w:rsidRPr="00792BAA" w:rsidRDefault="00792BAA" w:rsidP="00792BAA">
      <w:pPr>
        <w:spacing w:after="0" w:line="240" w:lineRule="auto"/>
        <w:rPr>
          <w:rFonts w:ascii="Times New Roman" w:eastAsia="Times New Roman" w:hAnsi="Times New Roman" w:cs="Times New Roman"/>
          <w:sz w:val="24"/>
          <w:szCs w:val="24"/>
        </w:rPr>
      </w:pPr>
    </w:p>
    <w:p w14:paraId="3196A30C" w14:textId="77777777" w:rsidR="00792BAA" w:rsidRPr="00792BAA" w:rsidRDefault="00792BAA" w:rsidP="00792BAA">
      <w:pPr>
        <w:spacing w:after="0" w:line="240" w:lineRule="auto"/>
        <w:rPr>
          <w:rFonts w:ascii="Times New Roman" w:eastAsia="Times New Roman" w:hAnsi="Times New Roman" w:cs="Times New Roman"/>
          <w:sz w:val="24"/>
          <w:szCs w:val="24"/>
        </w:rPr>
      </w:pPr>
      <w:r w:rsidRPr="00792BAA">
        <w:rPr>
          <w:rFonts w:ascii="Arial" w:eastAsia="Times New Roman" w:hAnsi="Arial" w:cs="Arial"/>
          <w:b/>
          <w:bCs/>
          <w:color w:val="000000"/>
          <w:sz w:val="24"/>
          <w:szCs w:val="24"/>
        </w:rPr>
        <w:t>One Mission</w:t>
      </w:r>
    </w:p>
    <w:p w14:paraId="7C40EAAE" w14:textId="77777777" w:rsidR="00223DB5" w:rsidRDefault="00792BAA" w:rsidP="00223DB5">
      <w:pPr>
        <w:pStyle w:val="ListParagraph"/>
        <w:numPr>
          <w:ilvl w:val="0"/>
          <w:numId w:val="2"/>
        </w:numPr>
        <w:spacing w:after="200" w:line="240" w:lineRule="auto"/>
        <w:textAlignment w:val="baseline"/>
        <w:rPr>
          <w:rFonts w:ascii="Arial" w:eastAsia="Times New Roman" w:hAnsi="Arial" w:cs="Arial"/>
          <w:b/>
          <w:bCs/>
          <w:color w:val="000000"/>
          <w:sz w:val="24"/>
          <w:szCs w:val="24"/>
        </w:rPr>
      </w:pPr>
      <w:r w:rsidRPr="00216D02">
        <w:rPr>
          <w:rFonts w:ascii="Arial" w:eastAsia="Times New Roman" w:hAnsi="Arial" w:cs="Arial"/>
          <w:b/>
          <w:bCs/>
          <w:color w:val="000000"/>
          <w:sz w:val="24"/>
          <w:szCs w:val="24"/>
        </w:rPr>
        <w:t xml:space="preserve">The Partnership in the Gospel is </w:t>
      </w:r>
      <w:r w:rsidRPr="00216D02">
        <w:rPr>
          <w:rFonts w:ascii="Arial" w:eastAsia="Times New Roman" w:hAnsi="Arial" w:cs="Arial"/>
          <w:b/>
          <w:bCs/>
          <w:color w:val="000000"/>
          <w:sz w:val="24"/>
          <w:szCs w:val="24"/>
          <w:u w:val="single"/>
        </w:rPr>
        <w:t>Proven:</w:t>
      </w:r>
      <w:r w:rsidRPr="00216D02">
        <w:rPr>
          <w:rFonts w:ascii="Arial" w:eastAsia="Times New Roman" w:hAnsi="Arial" w:cs="Arial"/>
          <w:b/>
          <w:bCs/>
          <w:color w:val="000000"/>
          <w:sz w:val="24"/>
          <w:szCs w:val="24"/>
        </w:rPr>
        <w:t xml:space="preserve"> </w:t>
      </w:r>
      <w:r w:rsidRPr="00216D02">
        <w:rPr>
          <w:rFonts w:ascii="Arial" w:eastAsia="Times New Roman" w:hAnsi="Arial" w:cs="Arial"/>
          <w:b/>
          <w:bCs/>
          <w:i/>
          <w:iCs/>
          <w:color w:val="000000"/>
          <w:sz w:val="24"/>
          <w:szCs w:val="24"/>
        </w:rPr>
        <w:t xml:space="preserve">The Gentile &amp; Jewish Mission is One </w:t>
      </w:r>
      <w:r w:rsidRPr="00216D02">
        <w:rPr>
          <w:rFonts w:ascii="Arial" w:eastAsia="Times New Roman" w:hAnsi="Arial" w:cs="Arial"/>
          <w:b/>
          <w:bCs/>
          <w:color w:val="000000"/>
          <w:sz w:val="24"/>
          <w:szCs w:val="24"/>
        </w:rPr>
        <w:t>(Galatians 2:7-10) </w:t>
      </w:r>
    </w:p>
    <w:p w14:paraId="66693C89" w14:textId="77777777" w:rsidR="00223DB5" w:rsidRDefault="00223DB5" w:rsidP="00223DB5">
      <w:pPr>
        <w:pStyle w:val="ListParagraph"/>
        <w:spacing w:after="200" w:line="240" w:lineRule="auto"/>
        <w:textAlignment w:val="baseline"/>
        <w:rPr>
          <w:rFonts w:ascii="Arial" w:eastAsia="Times New Roman" w:hAnsi="Arial" w:cs="Arial"/>
          <w:b/>
          <w:bCs/>
          <w:color w:val="000000"/>
          <w:sz w:val="24"/>
          <w:szCs w:val="24"/>
        </w:rPr>
      </w:pPr>
    </w:p>
    <w:p w14:paraId="611F2E02" w14:textId="77777777" w:rsidR="004C4421" w:rsidRDefault="00792BAA" w:rsidP="00A67896">
      <w:pPr>
        <w:pStyle w:val="ListParagraph"/>
        <w:numPr>
          <w:ilvl w:val="1"/>
          <w:numId w:val="7"/>
        </w:numPr>
        <w:spacing w:after="0" w:line="240" w:lineRule="auto"/>
        <w:textAlignment w:val="baseline"/>
        <w:rPr>
          <w:rFonts w:ascii="Arial" w:eastAsia="Times New Roman" w:hAnsi="Arial" w:cs="Arial"/>
          <w:color w:val="000000"/>
          <w:sz w:val="24"/>
          <w:szCs w:val="24"/>
        </w:rPr>
      </w:pPr>
      <w:r w:rsidRPr="004C4421">
        <w:rPr>
          <w:rFonts w:ascii="Arial" w:eastAsia="Times New Roman" w:hAnsi="Arial" w:cs="Arial"/>
          <w:color w:val="000000"/>
          <w:sz w:val="24"/>
          <w:szCs w:val="24"/>
        </w:rPr>
        <w:t>Proven by Christ (2:7)</w:t>
      </w:r>
    </w:p>
    <w:p w14:paraId="39B6F997" w14:textId="77777777" w:rsidR="004C4421" w:rsidRDefault="00792BAA" w:rsidP="00714F7E">
      <w:pPr>
        <w:pStyle w:val="ListParagraph"/>
        <w:numPr>
          <w:ilvl w:val="1"/>
          <w:numId w:val="7"/>
        </w:numPr>
        <w:spacing w:after="0" w:line="240" w:lineRule="auto"/>
        <w:textAlignment w:val="baseline"/>
        <w:rPr>
          <w:rFonts w:ascii="Arial" w:eastAsia="Times New Roman" w:hAnsi="Arial" w:cs="Arial"/>
          <w:color w:val="000000"/>
          <w:sz w:val="24"/>
          <w:szCs w:val="24"/>
        </w:rPr>
      </w:pPr>
      <w:r w:rsidRPr="004C4421">
        <w:rPr>
          <w:rFonts w:ascii="Arial" w:eastAsia="Times New Roman" w:hAnsi="Arial" w:cs="Arial"/>
          <w:color w:val="000000"/>
          <w:sz w:val="24"/>
          <w:szCs w:val="24"/>
        </w:rPr>
        <w:t>Proven by the Spirit (2:8)</w:t>
      </w:r>
    </w:p>
    <w:p w14:paraId="00090D1E" w14:textId="77777777" w:rsidR="004C4421" w:rsidRDefault="00792BAA" w:rsidP="00320381">
      <w:pPr>
        <w:pStyle w:val="ListParagraph"/>
        <w:numPr>
          <w:ilvl w:val="1"/>
          <w:numId w:val="7"/>
        </w:numPr>
        <w:spacing w:after="0" w:line="240" w:lineRule="auto"/>
        <w:textAlignment w:val="baseline"/>
        <w:rPr>
          <w:rFonts w:ascii="Arial" w:eastAsia="Times New Roman" w:hAnsi="Arial" w:cs="Arial"/>
          <w:color w:val="000000"/>
          <w:sz w:val="24"/>
          <w:szCs w:val="24"/>
        </w:rPr>
      </w:pPr>
      <w:r w:rsidRPr="004C4421">
        <w:rPr>
          <w:rFonts w:ascii="Arial" w:eastAsia="Times New Roman" w:hAnsi="Arial" w:cs="Arial"/>
          <w:color w:val="000000"/>
          <w:sz w:val="24"/>
          <w:szCs w:val="24"/>
        </w:rPr>
        <w:t>Proven by the Right Hand of Fellowship (2:9)</w:t>
      </w:r>
    </w:p>
    <w:p w14:paraId="5E520099" w14:textId="5CCEAE7E" w:rsidR="00792BAA" w:rsidRPr="004C4421" w:rsidRDefault="00792BAA" w:rsidP="00320381">
      <w:pPr>
        <w:pStyle w:val="ListParagraph"/>
        <w:numPr>
          <w:ilvl w:val="1"/>
          <w:numId w:val="7"/>
        </w:numPr>
        <w:spacing w:after="0" w:line="240" w:lineRule="auto"/>
        <w:textAlignment w:val="baseline"/>
        <w:rPr>
          <w:rFonts w:ascii="Arial" w:eastAsia="Times New Roman" w:hAnsi="Arial" w:cs="Arial"/>
          <w:color w:val="000000"/>
          <w:sz w:val="24"/>
          <w:szCs w:val="24"/>
        </w:rPr>
      </w:pPr>
      <w:r w:rsidRPr="004C4421">
        <w:rPr>
          <w:rFonts w:ascii="Arial" w:eastAsia="Times New Roman" w:hAnsi="Arial" w:cs="Arial"/>
          <w:color w:val="000000"/>
          <w:sz w:val="24"/>
          <w:szCs w:val="24"/>
        </w:rPr>
        <w:t>Proven by Provision for One Another (2:10)</w:t>
      </w:r>
    </w:p>
    <w:p w14:paraId="24B01E94" w14:textId="0AEDD031" w:rsidR="00F237B4" w:rsidRDefault="00792BAA" w:rsidP="00792BAA">
      <w:r w:rsidRPr="00792BAA">
        <w:rPr>
          <w:rFonts w:ascii="Times New Roman" w:eastAsia="Times New Roman" w:hAnsi="Times New Roman" w:cs="Times New Roman"/>
          <w:sz w:val="24"/>
          <w:szCs w:val="24"/>
        </w:rPr>
        <w:br/>
      </w:r>
      <w:r w:rsidRPr="00792BAA">
        <w:rPr>
          <w:rFonts w:ascii="Times New Roman" w:eastAsia="Times New Roman" w:hAnsi="Times New Roman" w:cs="Times New Roman"/>
          <w:sz w:val="24"/>
          <w:szCs w:val="24"/>
        </w:rPr>
        <w:br/>
      </w:r>
    </w:p>
    <w:sectPr w:rsidR="00F23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AFF"/>
    <w:multiLevelType w:val="multilevel"/>
    <w:tmpl w:val="6F0474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A6108"/>
    <w:multiLevelType w:val="multilevel"/>
    <w:tmpl w:val="7390B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47D0E"/>
    <w:multiLevelType w:val="multilevel"/>
    <w:tmpl w:val="A43651A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75230"/>
    <w:multiLevelType w:val="hybridMultilevel"/>
    <w:tmpl w:val="621ADF2E"/>
    <w:lvl w:ilvl="0" w:tplc="76A873C8">
      <w:start w:val="3"/>
      <w:numFmt w:val="lowerLetter"/>
      <w:lvlText w:val="%1."/>
      <w:lvlJc w:val="left"/>
      <w:pPr>
        <w:tabs>
          <w:tab w:val="num" w:pos="720"/>
        </w:tabs>
        <w:ind w:left="720" w:hanging="360"/>
      </w:pPr>
    </w:lvl>
    <w:lvl w:ilvl="1" w:tplc="18AA9D8E" w:tentative="1">
      <w:start w:val="1"/>
      <w:numFmt w:val="decimal"/>
      <w:lvlText w:val="%2."/>
      <w:lvlJc w:val="left"/>
      <w:pPr>
        <w:tabs>
          <w:tab w:val="num" w:pos="1440"/>
        </w:tabs>
        <w:ind w:left="1440" w:hanging="360"/>
      </w:pPr>
    </w:lvl>
    <w:lvl w:ilvl="2" w:tplc="C2BC625C" w:tentative="1">
      <w:start w:val="1"/>
      <w:numFmt w:val="decimal"/>
      <w:lvlText w:val="%3."/>
      <w:lvlJc w:val="left"/>
      <w:pPr>
        <w:tabs>
          <w:tab w:val="num" w:pos="2160"/>
        </w:tabs>
        <w:ind w:left="2160" w:hanging="360"/>
      </w:pPr>
    </w:lvl>
    <w:lvl w:ilvl="3" w:tplc="BDE8FBCE" w:tentative="1">
      <w:start w:val="1"/>
      <w:numFmt w:val="decimal"/>
      <w:lvlText w:val="%4."/>
      <w:lvlJc w:val="left"/>
      <w:pPr>
        <w:tabs>
          <w:tab w:val="num" w:pos="2880"/>
        </w:tabs>
        <w:ind w:left="2880" w:hanging="360"/>
      </w:pPr>
    </w:lvl>
    <w:lvl w:ilvl="4" w:tplc="A6C8E258" w:tentative="1">
      <w:start w:val="1"/>
      <w:numFmt w:val="decimal"/>
      <w:lvlText w:val="%5."/>
      <w:lvlJc w:val="left"/>
      <w:pPr>
        <w:tabs>
          <w:tab w:val="num" w:pos="3600"/>
        </w:tabs>
        <w:ind w:left="3600" w:hanging="360"/>
      </w:pPr>
    </w:lvl>
    <w:lvl w:ilvl="5" w:tplc="EC38CE56" w:tentative="1">
      <w:start w:val="1"/>
      <w:numFmt w:val="decimal"/>
      <w:lvlText w:val="%6."/>
      <w:lvlJc w:val="left"/>
      <w:pPr>
        <w:tabs>
          <w:tab w:val="num" w:pos="4320"/>
        </w:tabs>
        <w:ind w:left="4320" w:hanging="360"/>
      </w:pPr>
    </w:lvl>
    <w:lvl w:ilvl="6" w:tplc="42D423FC" w:tentative="1">
      <w:start w:val="1"/>
      <w:numFmt w:val="decimal"/>
      <w:lvlText w:val="%7."/>
      <w:lvlJc w:val="left"/>
      <w:pPr>
        <w:tabs>
          <w:tab w:val="num" w:pos="5040"/>
        </w:tabs>
        <w:ind w:left="5040" w:hanging="360"/>
      </w:pPr>
    </w:lvl>
    <w:lvl w:ilvl="7" w:tplc="02EECBBA" w:tentative="1">
      <w:start w:val="1"/>
      <w:numFmt w:val="decimal"/>
      <w:lvlText w:val="%8."/>
      <w:lvlJc w:val="left"/>
      <w:pPr>
        <w:tabs>
          <w:tab w:val="num" w:pos="5760"/>
        </w:tabs>
        <w:ind w:left="5760" w:hanging="360"/>
      </w:pPr>
    </w:lvl>
    <w:lvl w:ilvl="8" w:tplc="4D6EFE20" w:tentative="1">
      <w:start w:val="1"/>
      <w:numFmt w:val="decimal"/>
      <w:lvlText w:val="%9."/>
      <w:lvlJc w:val="left"/>
      <w:pPr>
        <w:tabs>
          <w:tab w:val="num" w:pos="6480"/>
        </w:tabs>
        <w:ind w:left="6480" w:hanging="360"/>
      </w:pPr>
    </w:lvl>
  </w:abstractNum>
  <w:num w:numId="1">
    <w:abstractNumId w:val="1"/>
  </w:num>
  <w:num w:numId="2">
    <w:abstractNumId w:val="1"/>
    <w:lvlOverride w:ilvl="0"/>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lvlOverride w:ilvl="1">
      <w:lvl w:ilvl="1">
        <w:numFmt w:val="lowerLetter"/>
        <w:lvlText w:val="%2."/>
        <w:lvlJc w:val="left"/>
      </w:lvl>
    </w:lvlOverride>
  </w:num>
  <w:num w:numId="5">
    <w:abstractNumId w:val="3"/>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A"/>
    <w:rsid w:val="00216D02"/>
    <w:rsid w:val="00223DB5"/>
    <w:rsid w:val="002E2216"/>
    <w:rsid w:val="004C4421"/>
    <w:rsid w:val="00792BAA"/>
    <w:rsid w:val="00F2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6A5B"/>
  <w15:chartTrackingRefBased/>
  <w15:docId w15:val="{499101C4-47F8-4280-AB55-FF6AD15B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B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cebb9-7711-4254-b452-493dd5ab777a">
      <Terms xmlns="http://schemas.microsoft.com/office/infopath/2007/PartnerControls"/>
    </lcf76f155ced4ddcb4097134ff3c332f>
    <TaxCatchAll xmlns="3d8c6779-40cf-4867-96d9-e2cbeeb40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87C5928DB4E458708B48C8053C621" ma:contentTypeVersion="17" ma:contentTypeDescription="Create a new document." ma:contentTypeScope="" ma:versionID="776467dae6fe4c255e210cd107e73390">
  <xsd:schema xmlns:xsd="http://www.w3.org/2001/XMLSchema" xmlns:xs="http://www.w3.org/2001/XMLSchema" xmlns:p="http://schemas.microsoft.com/office/2006/metadata/properties" xmlns:ns2="66dcebb9-7711-4254-b452-493dd5ab777a" xmlns:ns3="3d8c6779-40cf-4867-96d9-e2cbeeb405a4" targetNamespace="http://schemas.microsoft.com/office/2006/metadata/properties" ma:root="true" ma:fieldsID="be2503c5d32d6f8ee4f6a5dd64d4a69b" ns2:_="" ns3:_="">
    <xsd:import namespace="66dcebb9-7711-4254-b452-493dd5ab777a"/>
    <xsd:import namespace="3d8c6779-40cf-4867-96d9-e2cbeeb405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cebb9-7711-4254-b452-493dd5ab777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4c13d3d-05ac-4a15-846d-02b117abf6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c6779-40cf-4867-96d9-e2cbeeb405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f6cb26-8486-4f7d-871e-825bc79c3fbf}" ma:internalName="TaxCatchAll" ma:showField="CatchAllData" ma:web="3d8c6779-40cf-4867-96d9-e2cbeeb405a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D0F3-E417-4F95-8F74-E27076ED7D00}">
  <ds:schemaRefs>
    <ds:schemaRef ds:uri="http://schemas.microsoft.com/office/2006/metadata/properties"/>
    <ds:schemaRef ds:uri="http://schemas.microsoft.com/office/infopath/2007/PartnerControls"/>
    <ds:schemaRef ds:uri="66dcebb9-7711-4254-b452-493dd5ab777a"/>
    <ds:schemaRef ds:uri="3d8c6779-40cf-4867-96d9-e2cbeeb405a4"/>
  </ds:schemaRefs>
</ds:datastoreItem>
</file>

<file path=customXml/itemProps2.xml><?xml version="1.0" encoding="utf-8"?>
<ds:datastoreItem xmlns:ds="http://schemas.openxmlformats.org/officeDocument/2006/customXml" ds:itemID="{671EA617-CDF0-41EF-B8D6-C221260F843A}">
  <ds:schemaRefs>
    <ds:schemaRef ds:uri="http://schemas.microsoft.com/sharepoint/v3/contenttype/forms"/>
  </ds:schemaRefs>
</ds:datastoreItem>
</file>

<file path=customXml/itemProps3.xml><?xml version="1.0" encoding="utf-8"?>
<ds:datastoreItem xmlns:ds="http://schemas.openxmlformats.org/officeDocument/2006/customXml" ds:itemID="{9923D2D7-1266-4737-A63E-B4DE7E1E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cebb9-7711-4254-b452-493dd5ab777a"/>
    <ds:schemaRef ds:uri="3d8c6779-40cf-4867-96d9-e2cbeeb40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Fouts</dc:creator>
  <cp:keywords/>
  <dc:description/>
  <cp:lastModifiedBy>Dianna Fouts</cp:lastModifiedBy>
  <cp:revision>5</cp:revision>
  <dcterms:created xsi:type="dcterms:W3CDTF">2026-02-22T13:54:00Z</dcterms:created>
  <dcterms:modified xsi:type="dcterms:W3CDTF">2026-02-22T14:01:00Z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0x010100F1887C5928DB4E458708B48C8053C621</vt:lpwstr>
  </property>
  <property fmtid="{D5CDD505-2E9C-101B-9397-08002B2CF9AE}" pid="3" name="MediaServiceImageTags">
    <vt:lpwstr/>
  </property>
</Properties>
</file>